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F0" w:rsidRDefault="003B00F0"/>
    <w:p w:rsidR="003B00F0" w:rsidRDefault="003B00F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2918"/>
        <w:gridCol w:w="6608"/>
      </w:tblGrid>
      <w:tr w:rsidR="003B00F0" w:rsidTr="003B00F0">
        <w:tc>
          <w:tcPr>
            <w:tcW w:w="4809" w:type="dxa"/>
          </w:tcPr>
          <w:p w:rsidR="003B00F0" w:rsidRDefault="003B00F0" w:rsidP="003B00F0">
            <w:r>
              <w:t>Adresse Absender</w:t>
            </w:r>
          </w:p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/>
        </w:tc>
        <w:tc>
          <w:tcPr>
            <w:tcW w:w="2954" w:type="dxa"/>
          </w:tcPr>
          <w:p w:rsidR="003B00F0" w:rsidRDefault="003B00F0"/>
        </w:tc>
        <w:tc>
          <w:tcPr>
            <w:tcW w:w="6664" w:type="dxa"/>
          </w:tcPr>
          <w:p w:rsidR="003B00F0" w:rsidRDefault="003B00F0"/>
        </w:tc>
      </w:tr>
      <w:tr w:rsidR="003B00F0" w:rsidTr="003B00F0">
        <w:tc>
          <w:tcPr>
            <w:tcW w:w="14427" w:type="dxa"/>
            <w:gridSpan w:val="3"/>
          </w:tcPr>
          <w:p w:rsidR="008E3EAA" w:rsidRDefault="00F56AF8" w:rsidP="00355468">
            <w:pPr>
              <w:spacing w:line="276" w:lineRule="auto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Angebot „Digitali</w:t>
            </w:r>
            <w:r w:rsidR="00D03169">
              <w:rPr>
                <w:color w:val="FF0000"/>
                <w:sz w:val="40"/>
              </w:rPr>
              <w:t>sie</w:t>
            </w:r>
            <w:r w:rsidR="008E3EAA">
              <w:rPr>
                <w:color w:val="FF0000"/>
                <w:sz w:val="40"/>
              </w:rPr>
              <w:t>rung Rahmenvertrag Kataster Staatsarchiv München</w:t>
            </w:r>
          </w:p>
          <w:p w:rsidR="003B00F0" w:rsidRPr="00D03169" w:rsidRDefault="00D03169" w:rsidP="00355468">
            <w:pPr>
              <w:spacing w:line="276" w:lineRule="auto"/>
              <w:rPr>
                <w:color w:val="FF0000"/>
                <w:sz w:val="40"/>
              </w:rPr>
            </w:pPr>
            <w:bookmarkStart w:id="0" w:name="_GoBack"/>
            <w:bookmarkEnd w:id="0"/>
            <w:r>
              <w:rPr>
                <w:color w:val="FF0000"/>
                <w:sz w:val="40"/>
              </w:rPr>
              <w:t>2025/2028</w:t>
            </w:r>
            <w:r w:rsidR="00F56AF8">
              <w:rPr>
                <w:color w:val="FF0000"/>
                <w:sz w:val="40"/>
              </w:rPr>
              <w:t>“</w:t>
            </w:r>
            <w:r w:rsidR="003B00F0" w:rsidRPr="003B00F0">
              <w:rPr>
                <w:color w:val="FF0000"/>
                <w:sz w:val="40"/>
              </w:rPr>
              <w:t xml:space="preserve"> – NICHT ÖFFNEN</w:t>
            </w:r>
          </w:p>
        </w:tc>
      </w:tr>
      <w:tr w:rsidR="003B00F0" w:rsidTr="003B00F0">
        <w:tc>
          <w:tcPr>
            <w:tcW w:w="4809" w:type="dxa"/>
          </w:tcPr>
          <w:p w:rsidR="003B00F0" w:rsidRDefault="003B00F0"/>
        </w:tc>
        <w:tc>
          <w:tcPr>
            <w:tcW w:w="2954" w:type="dxa"/>
          </w:tcPr>
          <w:p w:rsidR="003B00F0" w:rsidRDefault="003B00F0"/>
        </w:tc>
        <w:tc>
          <w:tcPr>
            <w:tcW w:w="6664" w:type="dxa"/>
          </w:tcPr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</w:p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</w:p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  <w:r>
              <w:rPr>
                <w:rFonts w:cs="Arial"/>
                <w:sz w:val="32"/>
                <w:szCs w:val="15"/>
              </w:rPr>
              <w:t>An:</w:t>
            </w:r>
          </w:p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</w:p>
          <w:p w:rsid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</w:p>
          <w:p w:rsidR="003B00F0" w:rsidRP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 w:rsidRPr="003B00F0">
              <w:rPr>
                <w:rFonts w:cs="Arial"/>
                <w:sz w:val="32"/>
                <w:szCs w:val="32"/>
              </w:rPr>
              <w:t>Generaldirektion der Staatlichen Archive Bayerns</w:t>
            </w:r>
          </w:p>
          <w:p w:rsidR="003B00F0" w:rsidRP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 w:rsidRPr="003B00F0">
              <w:rPr>
                <w:rFonts w:cs="Arial"/>
                <w:sz w:val="32"/>
                <w:szCs w:val="32"/>
              </w:rPr>
              <w:t>Schönfeldstraße 5</w:t>
            </w:r>
          </w:p>
          <w:p w:rsidR="003B00F0" w:rsidRP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 w:rsidRPr="003B00F0">
              <w:rPr>
                <w:rFonts w:cs="Arial"/>
                <w:sz w:val="32"/>
                <w:szCs w:val="32"/>
              </w:rPr>
              <w:t>80539 München</w:t>
            </w:r>
          </w:p>
          <w:p w:rsidR="003B00F0" w:rsidRDefault="003B00F0"/>
        </w:tc>
      </w:tr>
    </w:tbl>
    <w:p w:rsidR="003B00F0" w:rsidRDefault="003B00F0"/>
    <w:sectPr w:rsidR="003B00F0" w:rsidSect="003B00F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2E"/>
    <w:rsid w:val="00040E4C"/>
    <w:rsid w:val="00355468"/>
    <w:rsid w:val="003B00F0"/>
    <w:rsid w:val="00662522"/>
    <w:rsid w:val="00720A47"/>
    <w:rsid w:val="008E3EAA"/>
    <w:rsid w:val="00914D2E"/>
    <w:rsid w:val="009B5CF6"/>
    <w:rsid w:val="00A0098B"/>
    <w:rsid w:val="00D03169"/>
    <w:rsid w:val="00E0769D"/>
    <w:rsid w:val="00E4725E"/>
    <w:rsid w:val="00F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7F38"/>
  <w15:chartTrackingRefBased/>
  <w15:docId w15:val="{5CCC49DA-F98E-4B10-815E-517B35C3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E4C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Seliger</dc:creator>
  <cp:keywords/>
  <dc:description/>
  <cp:lastModifiedBy>Seliger, Hubert (GDA)</cp:lastModifiedBy>
  <cp:revision>3</cp:revision>
  <dcterms:created xsi:type="dcterms:W3CDTF">2025-01-02T11:38:00Z</dcterms:created>
  <dcterms:modified xsi:type="dcterms:W3CDTF">2025-01-02T12:36:00Z</dcterms:modified>
</cp:coreProperties>
</file>